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5D9CC8" w14:textId="08F1FA09" w:rsidR="001D6F72" w:rsidRPr="001D6F72" w:rsidRDefault="001D6F72" w:rsidP="001D6F72">
      <w:pPr>
        <w:pBdr>
          <w:top w:val="single" w:sz="24" w:space="1" w:color="auto"/>
          <w:left w:val="single" w:sz="24" w:space="4" w:color="auto"/>
          <w:bottom w:val="single" w:sz="24" w:space="1" w:color="auto"/>
          <w:right w:val="single" w:sz="24" w:space="4" w:color="auto"/>
        </w:pBdr>
        <w:jc w:val="center"/>
        <w:rPr>
          <w:rFonts w:ascii="Century Gothic" w:hAnsi="Century Gothic"/>
          <w:b/>
          <w:sz w:val="24"/>
          <w:szCs w:val="24"/>
        </w:rPr>
      </w:pPr>
    </w:p>
    <w:p w14:paraId="42C9D3D5" w14:textId="7616DCE1" w:rsidR="001D6F72" w:rsidRPr="001D6F72" w:rsidRDefault="001D6F72" w:rsidP="001D6F72">
      <w:pPr>
        <w:pBdr>
          <w:top w:val="single" w:sz="24" w:space="1" w:color="auto"/>
          <w:left w:val="single" w:sz="24" w:space="4" w:color="auto"/>
          <w:bottom w:val="single" w:sz="24" w:space="1" w:color="auto"/>
          <w:right w:val="single" w:sz="24" w:space="4" w:color="auto"/>
        </w:pBdr>
        <w:jc w:val="center"/>
        <w:rPr>
          <w:rFonts w:ascii="Century Gothic" w:hAnsi="Century Gothic"/>
          <w:b/>
          <w:sz w:val="26"/>
          <w:szCs w:val="26"/>
        </w:rPr>
      </w:pPr>
      <w:r w:rsidRPr="001D6F72">
        <w:rPr>
          <w:rFonts w:ascii="Century Gothic" w:hAnsi="Century Gothic"/>
          <w:b/>
          <w:sz w:val="26"/>
          <w:szCs w:val="26"/>
        </w:rPr>
        <w:t xml:space="preserve">St. Mary’s College School </w:t>
      </w:r>
      <w:r w:rsidR="006E23D2" w:rsidRPr="001D6F72">
        <w:rPr>
          <w:rFonts w:ascii="Century Gothic" w:hAnsi="Century Gothic"/>
          <w:b/>
          <w:sz w:val="26"/>
          <w:szCs w:val="26"/>
        </w:rPr>
        <w:t xml:space="preserve">Book Grant </w:t>
      </w:r>
      <w:r w:rsidR="00802627">
        <w:rPr>
          <w:rFonts w:ascii="Century Gothic" w:hAnsi="Century Gothic"/>
          <w:b/>
          <w:sz w:val="26"/>
          <w:szCs w:val="26"/>
        </w:rPr>
        <w:t>for Qualifying</w:t>
      </w:r>
      <w:r w:rsidR="00EC0C75" w:rsidRPr="001D6F72">
        <w:rPr>
          <w:rFonts w:ascii="Century Gothic" w:hAnsi="Century Gothic"/>
          <w:b/>
          <w:sz w:val="26"/>
          <w:szCs w:val="26"/>
        </w:rPr>
        <w:t xml:space="preserve"> Students </w:t>
      </w:r>
      <w:r w:rsidR="006E23D2" w:rsidRPr="001D6F72">
        <w:rPr>
          <w:rFonts w:ascii="Century Gothic" w:hAnsi="Century Gothic"/>
          <w:b/>
          <w:sz w:val="26"/>
          <w:szCs w:val="26"/>
        </w:rPr>
        <w:t>Procedure</w:t>
      </w:r>
      <w:r w:rsidRPr="001D6F72">
        <w:rPr>
          <w:noProof/>
          <w:sz w:val="24"/>
          <w:szCs w:val="24"/>
          <w:lang w:eastAsia="en-IE"/>
        </w:rPr>
        <w:drawing>
          <wp:inline distT="0" distB="0" distL="0" distR="0" wp14:anchorId="742743AD" wp14:editId="215C2C3A">
            <wp:extent cx="888226" cy="590550"/>
            <wp:effectExtent l="0" t="0" r="762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24628" cy="614752"/>
                    </a:xfrm>
                    <a:prstGeom prst="rect">
                      <a:avLst/>
                    </a:prstGeom>
                    <a:noFill/>
                    <a:ln>
                      <a:noFill/>
                    </a:ln>
                  </pic:spPr>
                </pic:pic>
              </a:graphicData>
            </a:graphic>
          </wp:inline>
        </w:drawing>
      </w:r>
    </w:p>
    <w:p w14:paraId="6861F299" w14:textId="77777777" w:rsidR="006E23D2" w:rsidRPr="005905FF" w:rsidRDefault="006E23D2">
      <w:pPr>
        <w:rPr>
          <w:rFonts w:ascii="Century Gothic" w:hAnsi="Century Gothic"/>
        </w:rPr>
      </w:pPr>
    </w:p>
    <w:p w14:paraId="10A4BC70" w14:textId="505A71A7" w:rsidR="006E23D2" w:rsidRDefault="006E23D2" w:rsidP="001D6F72">
      <w:pPr>
        <w:jc w:val="center"/>
        <w:rPr>
          <w:rFonts w:ascii="Century Gothic" w:hAnsi="Century Gothic"/>
        </w:rPr>
      </w:pPr>
    </w:p>
    <w:p w14:paraId="485287EA" w14:textId="11C7B5D6" w:rsidR="00EC0C75" w:rsidRPr="00B51F3B" w:rsidRDefault="00EC0C75">
      <w:pPr>
        <w:rPr>
          <w:rFonts w:ascii="Century Gothic" w:hAnsi="Century Gothic"/>
          <w:b/>
        </w:rPr>
      </w:pPr>
      <w:r w:rsidRPr="00B074B3">
        <w:rPr>
          <w:rFonts w:ascii="Century Gothic" w:hAnsi="Century Gothic"/>
          <w:b/>
        </w:rPr>
        <w:t>Criteria</w:t>
      </w:r>
    </w:p>
    <w:p w14:paraId="28E9CDFC" w14:textId="77777777" w:rsidR="00EC0C75" w:rsidRDefault="00EC0C75">
      <w:pPr>
        <w:rPr>
          <w:rFonts w:ascii="Century Gothic" w:hAnsi="Century Gothic"/>
        </w:rPr>
      </w:pPr>
      <w:r>
        <w:rPr>
          <w:rFonts w:ascii="Century Gothic" w:hAnsi="Century Gothic"/>
        </w:rPr>
        <w:t>The Department of Education have guidelines defining a needy student and the indications of inadequate financial means in order to assist the Principal in approving applications for the School Book Grant.</w:t>
      </w:r>
    </w:p>
    <w:p w14:paraId="29904100" w14:textId="77777777" w:rsidR="00EC0C75" w:rsidRDefault="00EC0C75">
      <w:pPr>
        <w:rPr>
          <w:rFonts w:ascii="Century Gothic" w:hAnsi="Century Gothic"/>
        </w:rPr>
      </w:pPr>
    </w:p>
    <w:p w14:paraId="74403676" w14:textId="49EE0E90" w:rsidR="00EC0C75" w:rsidRDefault="00EC0C75">
      <w:pPr>
        <w:rPr>
          <w:rFonts w:ascii="Century Gothic" w:hAnsi="Century Gothic"/>
        </w:rPr>
      </w:pPr>
      <w:r>
        <w:rPr>
          <w:rFonts w:ascii="Century Gothic" w:hAnsi="Century Gothic"/>
        </w:rPr>
        <w:t>These guidelines are p</w:t>
      </w:r>
      <w:r w:rsidR="00B51F3B">
        <w:rPr>
          <w:rFonts w:ascii="Century Gothic" w:hAnsi="Century Gothic"/>
        </w:rPr>
        <w:t>rinted on the reverse of the</w:t>
      </w:r>
      <w:r>
        <w:rPr>
          <w:rFonts w:ascii="Century Gothic" w:hAnsi="Century Gothic"/>
        </w:rPr>
        <w:t xml:space="preserve"> Application Form.</w:t>
      </w:r>
    </w:p>
    <w:p w14:paraId="7A216C99" w14:textId="77777777" w:rsidR="00EC0C75" w:rsidRDefault="00EC0C75">
      <w:pPr>
        <w:rPr>
          <w:rFonts w:ascii="Century Gothic" w:hAnsi="Century Gothic"/>
        </w:rPr>
      </w:pPr>
    </w:p>
    <w:p w14:paraId="14775C51" w14:textId="77777777" w:rsidR="00B51F3B" w:rsidRDefault="00B51F3B">
      <w:pPr>
        <w:rPr>
          <w:rFonts w:ascii="Century Gothic" w:hAnsi="Century Gothic"/>
          <w:b/>
        </w:rPr>
      </w:pPr>
    </w:p>
    <w:p w14:paraId="1E6D1B4D" w14:textId="77AAC8F1" w:rsidR="00EC0C75" w:rsidRPr="00B51F3B" w:rsidRDefault="00EC0C75">
      <w:pPr>
        <w:rPr>
          <w:rFonts w:ascii="Century Gothic" w:hAnsi="Century Gothic"/>
          <w:b/>
        </w:rPr>
      </w:pPr>
      <w:r w:rsidRPr="00B074B3">
        <w:rPr>
          <w:rFonts w:ascii="Century Gothic" w:hAnsi="Century Gothic"/>
          <w:b/>
        </w:rPr>
        <w:t>Communication</w:t>
      </w:r>
    </w:p>
    <w:p w14:paraId="3FFEF329" w14:textId="26C6E4B4" w:rsidR="00B074B3" w:rsidRDefault="00EC0C75">
      <w:pPr>
        <w:rPr>
          <w:rFonts w:ascii="Century Gothic" w:hAnsi="Century Gothic"/>
        </w:rPr>
      </w:pPr>
      <w:r>
        <w:rPr>
          <w:rFonts w:ascii="Century Gothic" w:hAnsi="Century Gothic"/>
        </w:rPr>
        <w:t>Information regarding the schools policy regarding the book grant should be communicated by way of a</w:t>
      </w:r>
      <w:r w:rsidR="001A6057">
        <w:rPr>
          <w:rFonts w:ascii="Century Gothic" w:hAnsi="Century Gothic"/>
        </w:rPr>
        <w:t>n email to parents in the summ</w:t>
      </w:r>
      <w:r w:rsidR="00096014">
        <w:rPr>
          <w:rFonts w:ascii="Century Gothic" w:hAnsi="Century Gothic"/>
        </w:rPr>
        <w:t>er communication</w:t>
      </w:r>
      <w:r w:rsidR="00BF2BDE">
        <w:rPr>
          <w:rFonts w:ascii="Century Gothic" w:hAnsi="Century Gothic"/>
        </w:rPr>
        <w:t xml:space="preserve"> in June</w:t>
      </w:r>
      <w:r w:rsidR="001A6057">
        <w:rPr>
          <w:rFonts w:ascii="Century Gothic" w:hAnsi="Century Gothic"/>
        </w:rPr>
        <w:t>.  All this information is also available to download on the school website</w:t>
      </w:r>
      <w:r>
        <w:rPr>
          <w:rFonts w:ascii="Century Gothic" w:hAnsi="Century Gothic"/>
        </w:rPr>
        <w:t>.</w:t>
      </w:r>
    </w:p>
    <w:p w14:paraId="077C98CD" w14:textId="77777777" w:rsidR="00B074B3" w:rsidRDefault="00B074B3">
      <w:pPr>
        <w:rPr>
          <w:rFonts w:ascii="Century Gothic" w:hAnsi="Century Gothic"/>
        </w:rPr>
      </w:pPr>
    </w:p>
    <w:p w14:paraId="34FFD983" w14:textId="1153B95E" w:rsidR="00EC0C75" w:rsidRPr="00720C82" w:rsidRDefault="00B074B3">
      <w:pPr>
        <w:rPr>
          <w:rFonts w:ascii="Century Gothic" w:hAnsi="Century Gothic"/>
          <w:b/>
          <w:i/>
        </w:rPr>
      </w:pPr>
      <w:r w:rsidRPr="00720C82">
        <w:rPr>
          <w:rFonts w:ascii="Century Gothic" w:hAnsi="Century Gothic"/>
          <w:b/>
          <w:i/>
        </w:rPr>
        <w:t>“A limited fund is avail</w:t>
      </w:r>
      <w:r w:rsidR="00802627">
        <w:rPr>
          <w:rFonts w:ascii="Century Gothic" w:hAnsi="Century Gothic"/>
          <w:b/>
          <w:i/>
        </w:rPr>
        <w:t>able to support Qualifying Students</w:t>
      </w:r>
      <w:r w:rsidRPr="00720C82">
        <w:rPr>
          <w:rFonts w:ascii="Century Gothic" w:hAnsi="Century Gothic"/>
          <w:b/>
          <w:i/>
        </w:rPr>
        <w:t xml:space="preserve"> who for genuine family hardship reasons are unable to purchase some or all of their text books.  </w:t>
      </w:r>
      <w:r w:rsidR="00720C82" w:rsidRPr="00720C82">
        <w:rPr>
          <w:rFonts w:ascii="Century Gothic" w:hAnsi="Century Gothic"/>
          <w:b/>
          <w:i/>
        </w:rPr>
        <w:t>Application forms (available from the main office) detail the c</w:t>
      </w:r>
      <w:r w:rsidRPr="00720C82">
        <w:rPr>
          <w:rFonts w:ascii="Century Gothic" w:hAnsi="Century Gothic"/>
          <w:b/>
          <w:i/>
        </w:rPr>
        <w:t xml:space="preserve">riteria </w:t>
      </w:r>
      <w:r w:rsidR="00720C82" w:rsidRPr="00720C82">
        <w:rPr>
          <w:rFonts w:ascii="Century Gothic" w:hAnsi="Century Gothic"/>
          <w:b/>
          <w:i/>
        </w:rPr>
        <w:t>for eligibility to apply for the grant and must be returned to the Princ</w:t>
      </w:r>
      <w:r w:rsidR="00800A52">
        <w:rPr>
          <w:rFonts w:ascii="Century Gothic" w:hAnsi="Century Gothic"/>
          <w:b/>
          <w:i/>
        </w:rPr>
        <w:t>ipal for consideration before 1</w:t>
      </w:r>
      <w:r w:rsidR="001F44F0">
        <w:rPr>
          <w:rFonts w:ascii="Century Gothic" w:hAnsi="Century Gothic"/>
          <w:b/>
          <w:i/>
        </w:rPr>
        <w:t>7</w:t>
      </w:r>
      <w:r w:rsidR="00800A52" w:rsidRPr="00800A52">
        <w:rPr>
          <w:rFonts w:ascii="Century Gothic" w:hAnsi="Century Gothic"/>
          <w:b/>
          <w:i/>
          <w:vertAlign w:val="superscript"/>
        </w:rPr>
        <w:t>th</w:t>
      </w:r>
      <w:r w:rsidR="001A6057">
        <w:rPr>
          <w:rFonts w:ascii="Century Gothic" w:hAnsi="Century Gothic"/>
          <w:b/>
          <w:i/>
        </w:rPr>
        <w:t xml:space="preserve"> </w:t>
      </w:r>
      <w:r w:rsidR="00720C82" w:rsidRPr="00720C82">
        <w:rPr>
          <w:rFonts w:ascii="Century Gothic" w:hAnsi="Century Gothic"/>
          <w:b/>
          <w:i/>
        </w:rPr>
        <w:t>June.”</w:t>
      </w:r>
    </w:p>
    <w:p w14:paraId="1607AF5E" w14:textId="77777777" w:rsidR="00EC0C75" w:rsidRPr="005905FF" w:rsidRDefault="00EC0C75">
      <w:pPr>
        <w:rPr>
          <w:rFonts w:ascii="Century Gothic" w:hAnsi="Century Gothic"/>
        </w:rPr>
      </w:pPr>
    </w:p>
    <w:p w14:paraId="53D0DF30" w14:textId="77777777" w:rsidR="00B51F3B" w:rsidRDefault="00B51F3B">
      <w:pPr>
        <w:rPr>
          <w:rFonts w:ascii="Century Gothic" w:hAnsi="Century Gothic"/>
          <w:b/>
          <w:u w:val="single"/>
        </w:rPr>
      </w:pPr>
    </w:p>
    <w:p w14:paraId="74E93935" w14:textId="52AE886B" w:rsidR="007A6629" w:rsidRPr="00B51F3B" w:rsidRDefault="007A6629">
      <w:pPr>
        <w:rPr>
          <w:rFonts w:ascii="Century Gothic" w:hAnsi="Century Gothic"/>
          <w:b/>
          <w:u w:val="single"/>
        </w:rPr>
      </w:pPr>
      <w:r w:rsidRPr="00720C82">
        <w:rPr>
          <w:rFonts w:ascii="Century Gothic" w:hAnsi="Century Gothic"/>
          <w:b/>
          <w:u w:val="single"/>
        </w:rPr>
        <w:t>Applications</w:t>
      </w:r>
    </w:p>
    <w:p w14:paraId="0FC61D9A" w14:textId="307458E9" w:rsidR="00FC0B6B" w:rsidRDefault="00FC0B6B">
      <w:pPr>
        <w:rPr>
          <w:rFonts w:ascii="Century Gothic" w:hAnsi="Century Gothic"/>
        </w:rPr>
      </w:pPr>
      <w:r>
        <w:rPr>
          <w:rFonts w:ascii="Century Gothic" w:hAnsi="Century Gothic"/>
        </w:rPr>
        <w:t>A</w:t>
      </w:r>
      <w:r w:rsidR="00B51F3B">
        <w:rPr>
          <w:rFonts w:ascii="Century Gothic" w:hAnsi="Century Gothic"/>
        </w:rPr>
        <w:t>pplication forms are available from the reception office and are usually printed on purple</w:t>
      </w:r>
      <w:r>
        <w:rPr>
          <w:rFonts w:ascii="Century Gothic" w:hAnsi="Century Gothic"/>
        </w:rPr>
        <w:t xml:space="preserve"> paper.  (Copy attached).</w:t>
      </w:r>
    </w:p>
    <w:p w14:paraId="0AF84615" w14:textId="77777777" w:rsidR="00FC0B6B" w:rsidRPr="00720C82" w:rsidRDefault="00FC0B6B">
      <w:pPr>
        <w:rPr>
          <w:rFonts w:ascii="Century Gothic" w:hAnsi="Century Gothic"/>
        </w:rPr>
      </w:pPr>
    </w:p>
    <w:p w14:paraId="5701DF3F" w14:textId="05572E3E" w:rsidR="00FC0B6B" w:rsidRDefault="006E23D2">
      <w:pPr>
        <w:rPr>
          <w:rFonts w:ascii="Century Gothic" w:hAnsi="Century Gothic"/>
        </w:rPr>
      </w:pPr>
      <w:r w:rsidRPr="00720C82">
        <w:rPr>
          <w:rFonts w:ascii="Century Gothic" w:hAnsi="Century Gothic"/>
        </w:rPr>
        <w:t xml:space="preserve">Applications for the school-books grant scheme should be received before </w:t>
      </w:r>
      <w:r w:rsidR="00720C82">
        <w:rPr>
          <w:rFonts w:ascii="Century Gothic" w:hAnsi="Century Gothic"/>
        </w:rPr>
        <w:t xml:space="preserve">the </w:t>
      </w:r>
      <w:r w:rsidR="00800A52">
        <w:rPr>
          <w:rFonts w:ascii="Century Gothic" w:hAnsi="Century Gothic"/>
          <w:b/>
        </w:rPr>
        <w:t>1</w:t>
      </w:r>
      <w:r w:rsidR="001F44F0">
        <w:rPr>
          <w:rFonts w:ascii="Century Gothic" w:hAnsi="Century Gothic"/>
          <w:b/>
        </w:rPr>
        <w:t>7</w:t>
      </w:r>
      <w:bookmarkStart w:id="0" w:name="_GoBack"/>
      <w:bookmarkEnd w:id="0"/>
      <w:r w:rsidR="00800A52" w:rsidRPr="00800A52">
        <w:rPr>
          <w:rFonts w:ascii="Century Gothic" w:hAnsi="Century Gothic"/>
          <w:b/>
          <w:vertAlign w:val="superscript"/>
        </w:rPr>
        <w:t>th</w:t>
      </w:r>
      <w:r w:rsidR="00800A52">
        <w:rPr>
          <w:rFonts w:ascii="Century Gothic" w:hAnsi="Century Gothic"/>
          <w:b/>
        </w:rPr>
        <w:t xml:space="preserve"> </w:t>
      </w:r>
      <w:r w:rsidR="00720C82" w:rsidRPr="00720C82">
        <w:rPr>
          <w:rFonts w:ascii="Century Gothic" w:hAnsi="Century Gothic"/>
          <w:b/>
        </w:rPr>
        <w:t>June each year</w:t>
      </w:r>
      <w:r w:rsidR="00720C82">
        <w:rPr>
          <w:rFonts w:ascii="Century Gothic" w:hAnsi="Century Gothic"/>
        </w:rPr>
        <w:t xml:space="preserve"> to allow the principal</w:t>
      </w:r>
      <w:r w:rsidR="001A6057">
        <w:rPr>
          <w:rFonts w:ascii="Century Gothic" w:hAnsi="Century Gothic"/>
        </w:rPr>
        <w:t xml:space="preserve">/deputy principal to </w:t>
      </w:r>
      <w:r w:rsidR="00720C82">
        <w:rPr>
          <w:rFonts w:ascii="Century Gothic" w:hAnsi="Century Gothic"/>
        </w:rPr>
        <w:t>assess each case for eligibility and approval</w:t>
      </w:r>
      <w:r w:rsidRPr="00720C82">
        <w:rPr>
          <w:rFonts w:ascii="Century Gothic" w:hAnsi="Century Gothic"/>
        </w:rPr>
        <w:t xml:space="preserve">.  </w:t>
      </w:r>
      <w:r w:rsidR="00FC0B6B">
        <w:rPr>
          <w:rFonts w:ascii="Century Gothic" w:hAnsi="Century Gothic"/>
        </w:rPr>
        <w:t>All forms must be completed in full and accompanied with supporting documentation as requested.</w:t>
      </w:r>
    </w:p>
    <w:p w14:paraId="589A193A" w14:textId="77777777" w:rsidR="00FC0B6B" w:rsidRDefault="00FC0B6B">
      <w:pPr>
        <w:rPr>
          <w:rFonts w:ascii="Century Gothic" w:hAnsi="Century Gothic"/>
        </w:rPr>
      </w:pPr>
    </w:p>
    <w:p w14:paraId="1ADDDAE6" w14:textId="102347E9" w:rsidR="006E23D2" w:rsidRPr="00720C82" w:rsidRDefault="006E23D2">
      <w:pPr>
        <w:rPr>
          <w:rFonts w:ascii="Century Gothic" w:hAnsi="Century Gothic"/>
        </w:rPr>
      </w:pPr>
      <w:r w:rsidRPr="00720C82">
        <w:rPr>
          <w:rFonts w:ascii="Century Gothic" w:hAnsi="Century Gothic"/>
        </w:rPr>
        <w:t>This mean</w:t>
      </w:r>
      <w:r w:rsidR="00FC0B6B">
        <w:rPr>
          <w:rFonts w:ascii="Century Gothic" w:hAnsi="Century Gothic"/>
        </w:rPr>
        <w:t>s</w:t>
      </w:r>
      <w:r w:rsidRPr="00720C82">
        <w:rPr>
          <w:rFonts w:ascii="Century Gothic" w:hAnsi="Century Gothic"/>
        </w:rPr>
        <w:t xml:space="preserve"> that parents would need to make enquiries </w:t>
      </w:r>
      <w:r w:rsidR="007A6629" w:rsidRPr="00720C82">
        <w:rPr>
          <w:rFonts w:ascii="Century Gothic" w:hAnsi="Century Gothic"/>
        </w:rPr>
        <w:t>and submit applications</w:t>
      </w:r>
      <w:r w:rsidR="00800A52">
        <w:rPr>
          <w:rFonts w:ascii="Century Gothic" w:hAnsi="Century Gothic"/>
        </w:rPr>
        <w:t xml:space="preserve"> in June</w:t>
      </w:r>
      <w:r w:rsidR="001A6057">
        <w:rPr>
          <w:rFonts w:ascii="Century Gothic" w:hAnsi="Century Gothic"/>
        </w:rPr>
        <w:t xml:space="preserve"> for the attention of the principal/deputy principal</w:t>
      </w:r>
      <w:r w:rsidRPr="00720C82">
        <w:rPr>
          <w:rFonts w:ascii="Century Gothic" w:hAnsi="Century Gothic"/>
        </w:rPr>
        <w:t>.</w:t>
      </w:r>
    </w:p>
    <w:p w14:paraId="04D72085" w14:textId="77777777" w:rsidR="006E23D2" w:rsidRPr="00720C82" w:rsidRDefault="006E23D2">
      <w:pPr>
        <w:rPr>
          <w:rFonts w:ascii="Century Gothic" w:hAnsi="Century Gothic"/>
        </w:rPr>
      </w:pPr>
    </w:p>
    <w:p w14:paraId="1335B00A" w14:textId="77777777" w:rsidR="006E23D2" w:rsidRPr="00720C82" w:rsidRDefault="006E23D2">
      <w:pPr>
        <w:rPr>
          <w:rFonts w:ascii="Century Gothic" w:hAnsi="Century Gothic"/>
        </w:rPr>
      </w:pPr>
    </w:p>
    <w:p w14:paraId="77310514" w14:textId="2A307ABD" w:rsidR="007A6629" w:rsidRPr="00B51F3B" w:rsidRDefault="007A6629">
      <w:pPr>
        <w:rPr>
          <w:rFonts w:ascii="Century Gothic" w:hAnsi="Century Gothic"/>
          <w:b/>
          <w:u w:val="single"/>
        </w:rPr>
      </w:pPr>
      <w:r w:rsidRPr="00720C82">
        <w:rPr>
          <w:rFonts w:ascii="Century Gothic" w:hAnsi="Century Gothic"/>
          <w:b/>
          <w:u w:val="single"/>
        </w:rPr>
        <w:t>Authorisation</w:t>
      </w:r>
    </w:p>
    <w:p w14:paraId="0DAF2D9A" w14:textId="7A33A02A" w:rsidR="006E23D2" w:rsidRPr="00720C82" w:rsidRDefault="007A6629">
      <w:pPr>
        <w:rPr>
          <w:rFonts w:ascii="Century Gothic" w:hAnsi="Century Gothic"/>
        </w:rPr>
      </w:pPr>
      <w:r w:rsidRPr="00720C82">
        <w:rPr>
          <w:rFonts w:ascii="Century Gothic" w:hAnsi="Century Gothic"/>
        </w:rPr>
        <w:t xml:space="preserve">The </w:t>
      </w:r>
      <w:r w:rsidR="001A6057">
        <w:rPr>
          <w:rFonts w:ascii="Century Gothic" w:hAnsi="Century Gothic"/>
        </w:rPr>
        <w:t>principal/deputy principal</w:t>
      </w:r>
      <w:r w:rsidR="006E23D2" w:rsidRPr="00720C82">
        <w:rPr>
          <w:rFonts w:ascii="Century Gothic" w:hAnsi="Century Gothic"/>
        </w:rPr>
        <w:t xml:space="preserve"> will assess each case and must authorise </w:t>
      </w:r>
      <w:r w:rsidR="001A6057">
        <w:rPr>
          <w:rFonts w:ascii="Century Gothic" w:hAnsi="Century Gothic"/>
        </w:rPr>
        <w:t>his/</w:t>
      </w:r>
      <w:r w:rsidR="006E23D2" w:rsidRPr="00720C82">
        <w:rPr>
          <w:rFonts w:ascii="Century Gothic" w:hAnsi="Century Gothic"/>
        </w:rPr>
        <w:t xml:space="preserve">her </w:t>
      </w:r>
      <w:r w:rsidRPr="00720C82">
        <w:rPr>
          <w:rFonts w:ascii="Century Gothic" w:hAnsi="Century Gothic"/>
        </w:rPr>
        <w:t>approval by signing the forms.</w:t>
      </w:r>
    </w:p>
    <w:p w14:paraId="147528BE" w14:textId="77777777" w:rsidR="006E23D2" w:rsidRPr="00720C82" w:rsidRDefault="006E23D2">
      <w:pPr>
        <w:rPr>
          <w:rFonts w:ascii="Century Gothic" w:hAnsi="Century Gothic"/>
        </w:rPr>
      </w:pPr>
    </w:p>
    <w:p w14:paraId="6DA8B28C" w14:textId="77777777" w:rsidR="006E23D2" w:rsidRPr="00720C82" w:rsidRDefault="006E23D2">
      <w:pPr>
        <w:rPr>
          <w:rFonts w:ascii="Century Gothic" w:hAnsi="Century Gothic"/>
        </w:rPr>
      </w:pPr>
      <w:r w:rsidRPr="00720C82">
        <w:rPr>
          <w:rFonts w:ascii="Century Gothic" w:hAnsi="Century Gothic"/>
        </w:rPr>
        <w:t>The forms will then be returned to the accounts office for processing.</w:t>
      </w:r>
    </w:p>
    <w:p w14:paraId="7BD6A788" w14:textId="7365686E" w:rsidR="006E23D2" w:rsidRDefault="006E23D2">
      <w:pPr>
        <w:rPr>
          <w:rFonts w:ascii="Century Gothic" w:hAnsi="Century Gothic"/>
        </w:rPr>
      </w:pPr>
    </w:p>
    <w:p w14:paraId="1464461D" w14:textId="65E28DA4" w:rsidR="00B51F3B" w:rsidRDefault="00B51F3B">
      <w:pPr>
        <w:rPr>
          <w:rFonts w:ascii="Century Gothic" w:hAnsi="Century Gothic"/>
        </w:rPr>
      </w:pPr>
    </w:p>
    <w:p w14:paraId="3F60B4E1" w14:textId="7C07EF94" w:rsidR="00B51F3B" w:rsidRDefault="00B51F3B">
      <w:pPr>
        <w:rPr>
          <w:rFonts w:ascii="Century Gothic" w:hAnsi="Century Gothic"/>
        </w:rPr>
      </w:pPr>
    </w:p>
    <w:p w14:paraId="577F0AC8" w14:textId="3FCD8AF9" w:rsidR="00B51F3B" w:rsidRDefault="00B51F3B">
      <w:pPr>
        <w:rPr>
          <w:rFonts w:ascii="Century Gothic" w:hAnsi="Century Gothic"/>
        </w:rPr>
      </w:pPr>
    </w:p>
    <w:p w14:paraId="4B595703" w14:textId="77777777" w:rsidR="00B51F3B" w:rsidRPr="00720C82" w:rsidRDefault="00B51F3B">
      <w:pPr>
        <w:rPr>
          <w:rFonts w:ascii="Century Gothic" w:hAnsi="Century Gothic"/>
        </w:rPr>
      </w:pPr>
    </w:p>
    <w:p w14:paraId="107C951B" w14:textId="77777777" w:rsidR="007A6629" w:rsidRPr="00720C82" w:rsidRDefault="007A6629">
      <w:pPr>
        <w:rPr>
          <w:rFonts w:ascii="Century Gothic" w:hAnsi="Century Gothic"/>
        </w:rPr>
      </w:pPr>
    </w:p>
    <w:p w14:paraId="279FE839" w14:textId="6E4EB6E8" w:rsidR="007A6629" w:rsidRPr="00B51F3B" w:rsidRDefault="007A6629">
      <w:pPr>
        <w:rPr>
          <w:rFonts w:ascii="Century Gothic" w:hAnsi="Century Gothic"/>
          <w:b/>
          <w:u w:val="single"/>
        </w:rPr>
      </w:pPr>
      <w:r w:rsidRPr="00720C82">
        <w:rPr>
          <w:rFonts w:ascii="Century Gothic" w:hAnsi="Century Gothic"/>
          <w:b/>
          <w:u w:val="single"/>
        </w:rPr>
        <w:lastRenderedPageBreak/>
        <w:t>Book Vouchers</w:t>
      </w:r>
    </w:p>
    <w:p w14:paraId="74E60437" w14:textId="0F805A48" w:rsidR="006E23D2" w:rsidRPr="00720C82" w:rsidRDefault="006E23D2">
      <w:pPr>
        <w:rPr>
          <w:rFonts w:ascii="Century Gothic" w:hAnsi="Century Gothic"/>
        </w:rPr>
      </w:pPr>
      <w:r w:rsidRPr="00720C82">
        <w:rPr>
          <w:rFonts w:ascii="Century Gothic" w:hAnsi="Century Gothic"/>
        </w:rPr>
        <w:t>We currently operate a School-Book voucher system whereby vouchers are provided towards the purchase of school books from an assigned book sh</w:t>
      </w:r>
      <w:r w:rsidR="00B51F3B">
        <w:rPr>
          <w:rFonts w:ascii="Century Gothic" w:hAnsi="Century Gothic"/>
        </w:rPr>
        <w:t>op, in our case it is Barker and Jones</w:t>
      </w:r>
      <w:r w:rsidRPr="00720C82">
        <w:rPr>
          <w:rFonts w:ascii="Century Gothic" w:hAnsi="Century Gothic"/>
        </w:rPr>
        <w:t>.</w:t>
      </w:r>
    </w:p>
    <w:p w14:paraId="373C9CE7" w14:textId="77777777" w:rsidR="006E23D2" w:rsidRPr="00720C82" w:rsidRDefault="006E23D2">
      <w:pPr>
        <w:rPr>
          <w:rFonts w:ascii="Century Gothic" w:hAnsi="Century Gothic"/>
        </w:rPr>
      </w:pPr>
    </w:p>
    <w:p w14:paraId="2B5C2B8D" w14:textId="267D3CC6" w:rsidR="006E23D2" w:rsidRPr="00720C82" w:rsidRDefault="006E23D2">
      <w:pPr>
        <w:rPr>
          <w:rFonts w:ascii="Century Gothic" w:hAnsi="Century Gothic"/>
        </w:rPr>
      </w:pPr>
      <w:r w:rsidRPr="00720C82">
        <w:rPr>
          <w:rFonts w:ascii="Century Gothic" w:hAnsi="Century Gothic"/>
        </w:rPr>
        <w:t xml:space="preserve">The vouchers will be issued to each successful applicant and can be redeemed at </w:t>
      </w:r>
      <w:r w:rsidR="00B51F3B">
        <w:rPr>
          <w:rFonts w:ascii="Century Gothic" w:hAnsi="Century Gothic"/>
        </w:rPr>
        <w:t>Barker and Jones</w:t>
      </w:r>
      <w:r w:rsidRPr="00720C82">
        <w:rPr>
          <w:rFonts w:ascii="Century Gothic" w:hAnsi="Century Gothic"/>
        </w:rPr>
        <w:t>.</w:t>
      </w:r>
    </w:p>
    <w:p w14:paraId="09FF8DB4" w14:textId="77777777" w:rsidR="006E23D2" w:rsidRPr="00720C82" w:rsidRDefault="006E23D2">
      <w:pPr>
        <w:rPr>
          <w:rFonts w:ascii="Century Gothic" w:hAnsi="Century Gothic"/>
        </w:rPr>
      </w:pPr>
    </w:p>
    <w:p w14:paraId="2BEBDED3" w14:textId="23A0F9AC" w:rsidR="006E23D2" w:rsidRPr="00720C82" w:rsidRDefault="00B51F3B">
      <w:pPr>
        <w:rPr>
          <w:rFonts w:ascii="Century Gothic" w:hAnsi="Century Gothic"/>
        </w:rPr>
      </w:pPr>
      <w:r>
        <w:rPr>
          <w:rFonts w:ascii="Century Gothic" w:hAnsi="Century Gothic"/>
        </w:rPr>
        <w:t>Barker and Jones</w:t>
      </w:r>
      <w:r w:rsidRPr="00720C82">
        <w:rPr>
          <w:rFonts w:ascii="Century Gothic" w:hAnsi="Century Gothic"/>
        </w:rPr>
        <w:t xml:space="preserve"> </w:t>
      </w:r>
      <w:r w:rsidR="00B77FAA" w:rsidRPr="00720C82">
        <w:rPr>
          <w:rFonts w:ascii="Century Gothic" w:hAnsi="Century Gothic"/>
        </w:rPr>
        <w:t>have been</w:t>
      </w:r>
      <w:r w:rsidR="006E23D2" w:rsidRPr="00720C82">
        <w:rPr>
          <w:rFonts w:ascii="Century Gothic" w:hAnsi="Century Gothic"/>
        </w:rPr>
        <w:t xml:space="preserve"> notified in advance what items can be redeemed against th</w:t>
      </w:r>
      <w:r w:rsidR="00B77FAA" w:rsidRPr="00720C82">
        <w:rPr>
          <w:rFonts w:ascii="Century Gothic" w:hAnsi="Century Gothic"/>
        </w:rPr>
        <w:t xml:space="preserve">e voucher, </w:t>
      </w:r>
      <w:r>
        <w:rPr>
          <w:rFonts w:ascii="Century Gothic" w:hAnsi="Century Gothic"/>
        </w:rPr>
        <w:t xml:space="preserve">i.e. </w:t>
      </w:r>
      <w:r w:rsidR="007A6629" w:rsidRPr="00720C82">
        <w:rPr>
          <w:rFonts w:ascii="Century Gothic" w:hAnsi="Century Gothic"/>
        </w:rPr>
        <w:t xml:space="preserve">School </w:t>
      </w:r>
      <w:r w:rsidR="00B77FAA" w:rsidRPr="00720C82">
        <w:rPr>
          <w:rFonts w:ascii="Century Gothic" w:hAnsi="Century Gothic"/>
        </w:rPr>
        <w:t>Books only.</w:t>
      </w:r>
    </w:p>
    <w:p w14:paraId="13DC911B" w14:textId="77777777" w:rsidR="00B77FAA" w:rsidRPr="00720C82" w:rsidRDefault="00B77FAA">
      <w:pPr>
        <w:rPr>
          <w:rFonts w:ascii="Century Gothic" w:hAnsi="Century Gothic"/>
        </w:rPr>
      </w:pPr>
    </w:p>
    <w:p w14:paraId="7DEB08D5" w14:textId="535F6E85" w:rsidR="00B77FAA" w:rsidRPr="00720C82" w:rsidRDefault="00B77FAA">
      <w:pPr>
        <w:rPr>
          <w:rFonts w:ascii="Century Gothic" w:hAnsi="Century Gothic"/>
        </w:rPr>
      </w:pPr>
      <w:r w:rsidRPr="00720C82">
        <w:rPr>
          <w:rFonts w:ascii="Century Gothic" w:hAnsi="Century Gothic"/>
        </w:rPr>
        <w:t>We will issue a generic letter with each voucher clearly setting out the terms and the cut</w:t>
      </w:r>
      <w:r w:rsidR="005905FF" w:rsidRPr="00720C82">
        <w:rPr>
          <w:rFonts w:ascii="Century Gothic" w:hAnsi="Century Gothic"/>
        </w:rPr>
        <w:t>-</w:t>
      </w:r>
      <w:r w:rsidRPr="00720C82">
        <w:rPr>
          <w:rFonts w:ascii="Century Gothic" w:hAnsi="Century Gothic"/>
        </w:rPr>
        <w:t>off date of the scheme.</w:t>
      </w:r>
    </w:p>
    <w:p w14:paraId="2C78AFC1" w14:textId="77777777" w:rsidR="00B77FAA" w:rsidRPr="00720C82" w:rsidRDefault="00B77FAA">
      <w:pPr>
        <w:rPr>
          <w:rFonts w:ascii="Century Gothic" w:hAnsi="Century Gothic"/>
        </w:rPr>
      </w:pPr>
    </w:p>
    <w:p w14:paraId="737817CA" w14:textId="31BFA4FF" w:rsidR="00B77FAA" w:rsidRPr="00720C82" w:rsidRDefault="00B77FAA">
      <w:pPr>
        <w:rPr>
          <w:rFonts w:ascii="Century Gothic" w:hAnsi="Century Gothic"/>
        </w:rPr>
      </w:pPr>
      <w:r w:rsidRPr="00720C82">
        <w:rPr>
          <w:rFonts w:ascii="Century Gothic" w:hAnsi="Century Gothic"/>
        </w:rPr>
        <w:t xml:space="preserve">Vouchers will have to be redeemed prior </w:t>
      </w:r>
      <w:r w:rsidR="001A6057">
        <w:rPr>
          <w:rFonts w:ascii="Century Gothic" w:hAnsi="Century Gothic"/>
        </w:rPr>
        <w:t>to the 30</w:t>
      </w:r>
      <w:r w:rsidR="001A6057" w:rsidRPr="001A6057">
        <w:rPr>
          <w:rFonts w:ascii="Century Gothic" w:hAnsi="Century Gothic"/>
          <w:vertAlign w:val="superscript"/>
        </w:rPr>
        <w:t>th</w:t>
      </w:r>
      <w:r w:rsidR="001A6057">
        <w:rPr>
          <w:rFonts w:ascii="Century Gothic" w:hAnsi="Century Gothic"/>
        </w:rPr>
        <w:t xml:space="preserve"> September</w:t>
      </w:r>
      <w:r w:rsidR="00FC0B6B">
        <w:rPr>
          <w:rFonts w:ascii="Century Gothic" w:hAnsi="Century Gothic"/>
        </w:rPr>
        <w:t xml:space="preserve"> </w:t>
      </w:r>
      <w:r w:rsidR="00B51F3B">
        <w:rPr>
          <w:rFonts w:ascii="Century Gothic" w:hAnsi="Century Gothic"/>
        </w:rPr>
        <w:t>a</w:t>
      </w:r>
      <w:r w:rsidRPr="00720C82">
        <w:rPr>
          <w:rFonts w:ascii="Century Gothic" w:hAnsi="Century Gothic"/>
        </w:rPr>
        <w:t xml:space="preserve">t which point they become null and void.  </w:t>
      </w:r>
    </w:p>
    <w:p w14:paraId="12D0137B" w14:textId="77777777" w:rsidR="006E23D2" w:rsidRPr="00720C82" w:rsidRDefault="006E23D2">
      <w:pPr>
        <w:rPr>
          <w:rFonts w:ascii="Century Gothic" w:hAnsi="Century Gothic"/>
        </w:rPr>
      </w:pPr>
    </w:p>
    <w:p w14:paraId="53880C75" w14:textId="4AE090EC" w:rsidR="006E23D2" w:rsidRPr="00720C82" w:rsidRDefault="006E23D2">
      <w:pPr>
        <w:rPr>
          <w:rFonts w:ascii="Century Gothic" w:hAnsi="Century Gothic"/>
        </w:rPr>
      </w:pPr>
      <w:r w:rsidRPr="00720C82">
        <w:rPr>
          <w:rFonts w:ascii="Century Gothic" w:hAnsi="Century Gothic"/>
        </w:rPr>
        <w:t>Once all the vouchers have been redeemed,</w:t>
      </w:r>
      <w:r w:rsidR="00B77FAA" w:rsidRPr="00720C82">
        <w:rPr>
          <w:rFonts w:ascii="Century Gothic" w:hAnsi="Century Gothic"/>
        </w:rPr>
        <w:t xml:space="preserve"> or at the agreed </w:t>
      </w:r>
      <w:r w:rsidR="007A6629" w:rsidRPr="00720C82">
        <w:rPr>
          <w:rFonts w:ascii="Century Gothic" w:hAnsi="Century Gothic"/>
        </w:rPr>
        <w:t>cut-off date,</w:t>
      </w:r>
      <w:r w:rsidRPr="00720C82">
        <w:rPr>
          <w:rFonts w:ascii="Century Gothic" w:hAnsi="Century Gothic"/>
        </w:rPr>
        <w:t xml:space="preserve"> </w:t>
      </w:r>
      <w:r w:rsidR="00B51F3B">
        <w:rPr>
          <w:rFonts w:ascii="Century Gothic" w:hAnsi="Century Gothic"/>
        </w:rPr>
        <w:t>Barker and Jones</w:t>
      </w:r>
      <w:r w:rsidR="00AD07D6" w:rsidRPr="00720C82">
        <w:rPr>
          <w:rFonts w:ascii="Century Gothic" w:hAnsi="Century Gothic"/>
        </w:rPr>
        <w:t xml:space="preserve"> will invoice the school, </w:t>
      </w:r>
      <w:r w:rsidR="00B77FAA" w:rsidRPr="00720C82">
        <w:rPr>
          <w:rFonts w:ascii="Century Gothic" w:hAnsi="Century Gothic"/>
        </w:rPr>
        <w:t>detailing</w:t>
      </w:r>
      <w:r w:rsidR="00AD07D6" w:rsidRPr="00720C82">
        <w:rPr>
          <w:rFonts w:ascii="Century Gothic" w:hAnsi="Century Gothic"/>
        </w:rPr>
        <w:t xml:space="preserve"> each voucher </w:t>
      </w:r>
      <w:r w:rsidR="00B77FAA" w:rsidRPr="00720C82">
        <w:rPr>
          <w:rFonts w:ascii="Century Gothic" w:hAnsi="Century Gothic"/>
        </w:rPr>
        <w:t>and the value redeemed.</w:t>
      </w:r>
    </w:p>
    <w:p w14:paraId="2552B5E1" w14:textId="77777777" w:rsidR="00AD07D6" w:rsidRPr="00720C82" w:rsidRDefault="00AD07D6">
      <w:pPr>
        <w:rPr>
          <w:rFonts w:ascii="Century Gothic" w:hAnsi="Century Gothic"/>
        </w:rPr>
      </w:pPr>
    </w:p>
    <w:p w14:paraId="43584C68" w14:textId="7D3E008E" w:rsidR="006E23D2" w:rsidRPr="00720C82" w:rsidRDefault="006E23D2">
      <w:pPr>
        <w:rPr>
          <w:rFonts w:ascii="Century Gothic" w:hAnsi="Century Gothic"/>
        </w:rPr>
      </w:pPr>
      <w:r w:rsidRPr="00720C82">
        <w:rPr>
          <w:rFonts w:ascii="Century Gothic" w:hAnsi="Century Gothic"/>
        </w:rPr>
        <w:t xml:space="preserve"> </w:t>
      </w:r>
      <w:r w:rsidR="00AC20E0" w:rsidRPr="00720C82">
        <w:rPr>
          <w:rFonts w:ascii="Century Gothic" w:hAnsi="Century Gothic"/>
        </w:rPr>
        <w:t xml:space="preserve">The </w:t>
      </w:r>
      <w:r w:rsidR="00FC0B6B">
        <w:rPr>
          <w:rFonts w:ascii="Century Gothic" w:hAnsi="Century Gothic"/>
        </w:rPr>
        <w:t xml:space="preserve">following table is a guide only to the </w:t>
      </w:r>
      <w:r w:rsidR="00AC20E0" w:rsidRPr="00720C82">
        <w:rPr>
          <w:rFonts w:ascii="Century Gothic" w:hAnsi="Century Gothic"/>
        </w:rPr>
        <w:t xml:space="preserve">value of </w:t>
      </w:r>
      <w:r w:rsidR="00FC0B6B">
        <w:rPr>
          <w:rFonts w:ascii="Century Gothic" w:hAnsi="Century Gothic"/>
        </w:rPr>
        <w:t>the vouchers issued:</w:t>
      </w:r>
    </w:p>
    <w:p w14:paraId="406EEA85" w14:textId="77777777" w:rsidR="00AC20E0" w:rsidRPr="00720C82" w:rsidRDefault="00AC20E0">
      <w:pPr>
        <w:rPr>
          <w:rFonts w:ascii="Century Gothic" w:hAnsi="Century Gothic"/>
        </w:rPr>
      </w:pPr>
    </w:p>
    <w:tbl>
      <w:tblPr>
        <w:tblStyle w:val="TableGrid"/>
        <w:tblW w:w="0" w:type="auto"/>
        <w:tblLook w:val="04A0" w:firstRow="1" w:lastRow="0" w:firstColumn="1" w:lastColumn="0" w:noHBand="0" w:noVBand="1"/>
      </w:tblPr>
      <w:tblGrid>
        <w:gridCol w:w="4508"/>
        <w:gridCol w:w="4508"/>
      </w:tblGrid>
      <w:tr w:rsidR="00AC20E0" w:rsidRPr="00720C82" w14:paraId="66389E7E" w14:textId="77777777" w:rsidTr="00AC20E0">
        <w:tc>
          <w:tcPr>
            <w:tcW w:w="4508" w:type="dxa"/>
          </w:tcPr>
          <w:p w14:paraId="1D4006AC" w14:textId="2DEFC46E" w:rsidR="00AC20E0" w:rsidRPr="00720C82" w:rsidRDefault="00AC20E0">
            <w:pPr>
              <w:rPr>
                <w:rFonts w:ascii="Century Gothic" w:hAnsi="Century Gothic"/>
              </w:rPr>
            </w:pPr>
            <w:r w:rsidRPr="00720C82">
              <w:rPr>
                <w:rFonts w:ascii="Century Gothic" w:hAnsi="Century Gothic"/>
              </w:rPr>
              <w:t>1</w:t>
            </w:r>
            <w:r w:rsidRPr="00720C82">
              <w:rPr>
                <w:rFonts w:ascii="Century Gothic" w:hAnsi="Century Gothic"/>
                <w:vertAlign w:val="superscript"/>
              </w:rPr>
              <w:t>st</w:t>
            </w:r>
            <w:r w:rsidRPr="00720C82">
              <w:rPr>
                <w:rFonts w:ascii="Century Gothic" w:hAnsi="Century Gothic"/>
              </w:rPr>
              <w:t xml:space="preserve"> Year</w:t>
            </w:r>
          </w:p>
        </w:tc>
        <w:tc>
          <w:tcPr>
            <w:tcW w:w="4508" w:type="dxa"/>
          </w:tcPr>
          <w:p w14:paraId="3C4CB7EC" w14:textId="0B6BBD6E" w:rsidR="00AC20E0" w:rsidRPr="001A6057" w:rsidRDefault="00AC20E0">
            <w:pPr>
              <w:rPr>
                <w:rFonts w:ascii="Century Gothic" w:hAnsi="Century Gothic"/>
              </w:rPr>
            </w:pPr>
            <w:r w:rsidRPr="001A6057">
              <w:rPr>
                <w:rFonts w:ascii="Century Gothic" w:hAnsi="Century Gothic"/>
              </w:rPr>
              <w:t>€200</w:t>
            </w:r>
            <w:r w:rsidR="001A6057">
              <w:rPr>
                <w:rFonts w:ascii="Century Gothic" w:hAnsi="Century Gothic"/>
              </w:rPr>
              <w:t xml:space="preserve"> </w:t>
            </w:r>
          </w:p>
        </w:tc>
      </w:tr>
      <w:tr w:rsidR="00AC20E0" w:rsidRPr="00720C82" w14:paraId="40109A21" w14:textId="77777777" w:rsidTr="00AC20E0">
        <w:tc>
          <w:tcPr>
            <w:tcW w:w="4508" w:type="dxa"/>
          </w:tcPr>
          <w:p w14:paraId="252525BC" w14:textId="1DE2E5D1" w:rsidR="00AC20E0" w:rsidRPr="00720C82" w:rsidRDefault="00AC20E0">
            <w:pPr>
              <w:rPr>
                <w:rFonts w:ascii="Century Gothic" w:hAnsi="Century Gothic"/>
              </w:rPr>
            </w:pPr>
            <w:r w:rsidRPr="00720C82">
              <w:rPr>
                <w:rFonts w:ascii="Century Gothic" w:hAnsi="Century Gothic"/>
              </w:rPr>
              <w:t>2</w:t>
            </w:r>
            <w:r w:rsidRPr="00720C82">
              <w:rPr>
                <w:rFonts w:ascii="Century Gothic" w:hAnsi="Century Gothic"/>
                <w:vertAlign w:val="superscript"/>
              </w:rPr>
              <w:t>nd</w:t>
            </w:r>
            <w:r w:rsidRPr="00720C82">
              <w:rPr>
                <w:rFonts w:ascii="Century Gothic" w:hAnsi="Century Gothic"/>
              </w:rPr>
              <w:t xml:space="preserve"> Year</w:t>
            </w:r>
          </w:p>
        </w:tc>
        <w:tc>
          <w:tcPr>
            <w:tcW w:w="4508" w:type="dxa"/>
          </w:tcPr>
          <w:p w14:paraId="1D256E99" w14:textId="7F3B328E" w:rsidR="00AC20E0" w:rsidRPr="001A6057" w:rsidRDefault="001A6057">
            <w:pPr>
              <w:rPr>
                <w:rFonts w:ascii="Century Gothic" w:hAnsi="Century Gothic"/>
              </w:rPr>
            </w:pPr>
            <w:r>
              <w:rPr>
                <w:rFonts w:ascii="Century Gothic" w:hAnsi="Century Gothic"/>
              </w:rPr>
              <w:t>€15</w:t>
            </w:r>
            <w:r w:rsidR="00AC20E0" w:rsidRPr="001A6057">
              <w:rPr>
                <w:rFonts w:ascii="Century Gothic" w:hAnsi="Century Gothic"/>
              </w:rPr>
              <w:t>0</w:t>
            </w:r>
          </w:p>
        </w:tc>
      </w:tr>
      <w:tr w:rsidR="00AC20E0" w:rsidRPr="00720C82" w14:paraId="4919BF35" w14:textId="77777777" w:rsidTr="00AC20E0">
        <w:tc>
          <w:tcPr>
            <w:tcW w:w="4508" w:type="dxa"/>
          </w:tcPr>
          <w:p w14:paraId="57F5C6D1" w14:textId="5B5DFF9E" w:rsidR="00AC20E0" w:rsidRPr="00720C82" w:rsidRDefault="00AC20E0">
            <w:pPr>
              <w:rPr>
                <w:rFonts w:ascii="Century Gothic" w:hAnsi="Century Gothic"/>
              </w:rPr>
            </w:pPr>
            <w:r w:rsidRPr="00720C82">
              <w:rPr>
                <w:rFonts w:ascii="Century Gothic" w:hAnsi="Century Gothic"/>
              </w:rPr>
              <w:t>3</w:t>
            </w:r>
            <w:r w:rsidRPr="00720C82">
              <w:rPr>
                <w:rFonts w:ascii="Century Gothic" w:hAnsi="Century Gothic"/>
                <w:vertAlign w:val="superscript"/>
              </w:rPr>
              <w:t>rd</w:t>
            </w:r>
            <w:r w:rsidRPr="00720C82">
              <w:rPr>
                <w:rFonts w:ascii="Century Gothic" w:hAnsi="Century Gothic"/>
              </w:rPr>
              <w:t xml:space="preserve"> Year</w:t>
            </w:r>
          </w:p>
        </w:tc>
        <w:tc>
          <w:tcPr>
            <w:tcW w:w="4508" w:type="dxa"/>
          </w:tcPr>
          <w:p w14:paraId="0AD9302C" w14:textId="0A69DC60" w:rsidR="00AC20E0" w:rsidRPr="001A6057" w:rsidRDefault="001A6057">
            <w:pPr>
              <w:rPr>
                <w:rFonts w:ascii="Century Gothic" w:hAnsi="Century Gothic"/>
              </w:rPr>
            </w:pPr>
            <w:r>
              <w:rPr>
                <w:rFonts w:ascii="Century Gothic" w:hAnsi="Century Gothic"/>
              </w:rPr>
              <w:t>€75</w:t>
            </w:r>
          </w:p>
        </w:tc>
      </w:tr>
      <w:tr w:rsidR="00AC20E0" w:rsidRPr="00720C82" w14:paraId="18E34533" w14:textId="77777777" w:rsidTr="00AC20E0">
        <w:tc>
          <w:tcPr>
            <w:tcW w:w="4508" w:type="dxa"/>
          </w:tcPr>
          <w:p w14:paraId="5BFA96E4" w14:textId="48D15B48" w:rsidR="00AC20E0" w:rsidRPr="00720C82" w:rsidRDefault="00AC20E0">
            <w:pPr>
              <w:rPr>
                <w:rFonts w:ascii="Century Gothic" w:hAnsi="Century Gothic"/>
              </w:rPr>
            </w:pPr>
            <w:r w:rsidRPr="00720C82">
              <w:rPr>
                <w:rFonts w:ascii="Century Gothic" w:hAnsi="Century Gothic"/>
              </w:rPr>
              <w:t>5</w:t>
            </w:r>
            <w:r w:rsidRPr="00720C82">
              <w:rPr>
                <w:rFonts w:ascii="Century Gothic" w:hAnsi="Century Gothic"/>
                <w:vertAlign w:val="superscript"/>
              </w:rPr>
              <w:t>th</w:t>
            </w:r>
            <w:r w:rsidRPr="00720C82">
              <w:rPr>
                <w:rFonts w:ascii="Century Gothic" w:hAnsi="Century Gothic"/>
              </w:rPr>
              <w:t xml:space="preserve"> Year</w:t>
            </w:r>
          </w:p>
        </w:tc>
        <w:tc>
          <w:tcPr>
            <w:tcW w:w="4508" w:type="dxa"/>
          </w:tcPr>
          <w:p w14:paraId="377B867D" w14:textId="22A7B120" w:rsidR="00AC20E0" w:rsidRPr="001A6057" w:rsidRDefault="00AC20E0">
            <w:pPr>
              <w:rPr>
                <w:rFonts w:ascii="Century Gothic" w:hAnsi="Century Gothic"/>
              </w:rPr>
            </w:pPr>
            <w:r w:rsidRPr="001A6057">
              <w:rPr>
                <w:rFonts w:ascii="Century Gothic" w:hAnsi="Century Gothic"/>
              </w:rPr>
              <w:t>€200</w:t>
            </w:r>
          </w:p>
        </w:tc>
      </w:tr>
      <w:tr w:rsidR="00AC20E0" w:rsidRPr="00720C82" w14:paraId="7065666A" w14:textId="77777777" w:rsidTr="00AC20E0">
        <w:tc>
          <w:tcPr>
            <w:tcW w:w="4508" w:type="dxa"/>
          </w:tcPr>
          <w:p w14:paraId="31041D83" w14:textId="73E6AA3E" w:rsidR="00AC20E0" w:rsidRPr="00720C82" w:rsidRDefault="00AC20E0">
            <w:pPr>
              <w:rPr>
                <w:rFonts w:ascii="Century Gothic" w:hAnsi="Century Gothic"/>
              </w:rPr>
            </w:pPr>
            <w:r w:rsidRPr="00720C82">
              <w:rPr>
                <w:rFonts w:ascii="Century Gothic" w:hAnsi="Century Gothic"/>
              </w:rPr>
              <w:t>6</w:t>
            </w:r>
            <w:r w:rsidRPr="00720C82">
              <w:rPr>
                <w:rFonts w:ascii="Century Gothic" w:hAnsi="Century Gothic"/>
                <w:vertAlign w:val="superscript"/>
              </w:rPr>
              <w:t>th</w:t>
            </w:r>
            <w:r w:rsidRPr="00720C82">
              <w:rPr>
                <w:rFonts w:ascii="Century Gothic" w:hAnsi="Century Gothic"/>
              </w:rPr>
              <w:t xml:space="preserve"> Year</w:t>
            </w:r>
          </w:p>
        </w:tc>
        <w:tc>
          <w:tcPr>
            <w:tcW w:w="4508" w:type="dxa"/>
          </w:tcPr>
          <w:p w14:paraId="05ED01A9" w14:textId="5506FF66" w:rsidR="00AC20E0" w:rsidRPr="001A6057" w:rsidRDefault="001A6057">
            <w:pPr>
              <w:rPr>
                <w:rFonts w:ascii="Century Gothic" w:hAnsi="Century Gothic"/>
              </w:rPr>
            </w:pPr>
            <w:r>
              <w:rPr>
                <w:rFonts w:ascii="Century Gothic" w:hAnsi="Century Gothic"/>
              </w:rPr>
              <w:t>€75</w:t>
            </w:r>
          </w:p>
        </w:tc>
      </w:tr>
    </w:tbl>
    <w:p w14:paraId="22E21357" w14:textId="77777777" w:rsidR="00AC20E0" w:rsidRDefault="00AC20E0">
      <w:pPr>
        <w:rPr>
          <w:rFonts w:ascii="Century Gothic" w:hAnsi="Century Gothic"/>
        </w:rPr>
      </w:pPr>
    </w:p>
    <w:p w14:paraId="4EA83EDF" w14:textId="78100046" w:rsidR="00FC0B6B" w:rsidRDefault="00FC0B6B">
      <w:pPr>
        <w:rPr>
          <w:rFonts w:ascii="Century Gothic" w:hAnsi="Century Gothic"/>
        </w:rPr>
      </w:pPr>
      <w:r>
        <w:rPr>
          <w:rFonts w:ascii="Century Gothic" w:hAnsi="Century Gothic"/>
        </w:rPr>
        <w:t>Allocation of funds by way of assistance depends on the number of students eligible for support, the course being followed by the student and the level of the grant which the school receives.</w:t>
      </w:r>
    </w:p>
    <w:p w14:paraId="55CEC2B2" w14:textId="77777777" w:rsidR="00FC0B6B" w:rsidRDefault="00FC0B6B">
      <w:pPr>
        <w:rPr>
          <w:rFonts w:ascii="Century Gothic" w:hAnsi="Century Gothic"/>
        </w:rPr>
      </w:pPr>
    </w:p>
    <w:p w14:paraId="589C82CC" w14:textId="4A255835" w:rsidR="00FC0B6B" w:rsidRPr="00720C82" w:rsidRDefault="00FC0B6B">
      <w:pPr>
        <w:rPr>
          <w:rFonts w:ascii="Century Gothic" w:hAnsi="Century Gothic"/>
        </w:rPr>
      </w:pPr>
      <w:r>
        <w:rPr>
          <w:rFonts w:ascii="Century Gothic" w:hAnsi="Century Gothic"/>
        </w:rPr>
        <w:t xml:space="preserve">Assessment and authorisation of all claims should be made on the same day to ensure distribution of the fund is made as fairly as possible. </w:t>
      </w:r>
    </w:p>
    <w:sectPr w:rsidR="00FC0B6B" w:rsidRPr="00720C8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204F57" w14:textId="77777777" w:rsidR="00F0549B" w:rsidRDefault="00F0549B" w:rsidP="00D33E27">
      <w:r>
        <w:separator/>
      </w:r>
    </w:p>
  </w:endnote>
  <w:endnote w:type="continuationSeparator" w:id="0">
    <w:p w14:paraId="72003D99" w14:textId="77777777" w:rsidR="00F0549B" w:rsidRDefault="00F0549B" w:rsidP="00D33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AC616E" w14:textId="77777777" w:rsidR="00F0549B" w:rsidRDefault="00F0549B" w:rsidP="00D33E27">
      <w:r>
        <w:separator/>
      </w:r>
    </w:p>
  </w:footnote>
  <w:footnote w:type="continuationSeparator" w:id="0">
    <w:p w14:paraId="4F80CA00" w14:textId="77777777" w:rsidR="00F0549B" w:rsidRDefault="00F0549B" w:rsidP="00D33E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3D2"/>
    <w:rsid w:val="00096014"/>
    <w:rsid w:val="001319A5"/>
    <w:rsid w:val="001A6057"/>
    <w:rsid w:val="001D6F72"/>
    <w:rsid w:val="001F44F0"/>
    <w:rsid w:val="001F5B12"/>
    <w:rsid w:val="003C1A01"/>
    <w:rsid w:val="004A7AE9"/>
    <w:rsid w:val="004E1AD1"/>
    <w:rsid w:val="00575743"/>
    <w:rsid w:val="005905FF"/>
    <w:rsid w:val="006E23D2"/>
    <w:rsid w:val="00720C82"/>
    <w:rsid w:val="007A6629"/>
    <w:rsid w:val="00800A52"/>
    <w:rsid w:val="00802627"/>
    <w:rsid w:val="00853427"/>
    <w:rsid w:val="00947AED"/>
    <w:rsid w:val="00956780"/>
    <w:rsid w:val="00A241B3"/>
    <w:rsid w:val="00AC20E0"/>
    <w:rsid w:val="00AD07D6"/>
    <w:rsid w:val="00B074B3"/>
    <w:rsid w:val="00B204F1"/>
    <w:rsid w:val="00B51F3B"/>
    <w:rsid w:val="00B77FAA"/>
    <w:rsid w:val="00BF2BDE"/>
    <w:rsid w:val="00D320EA"/>
    <w:rsid w:val="00D33E27"/>
    <w:rsid w:val="00D47003"/>
    <w:rsid w:val="00D939E0"/>
    <w:rsid w:val="00DA4E53"/>
    <w:rsid w:val="00EC0C75"/>
    <w:rsid w:val="00F0549B"/>
    <w:rsid w:val="00FC0B6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69B3C"/>
  <w15:chartTrackingRefBased/>
  <w15:docId w15:val="{BBDD2BAF-EE06-41EF-98D4-309FF5C7F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2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0E0"/>
    <w:rPr>
      <w:rFonts w:ascii="Segoe UI" w:hAnsi="Segoe UI" w:cs="Segoe UI"/>
      <w:sz w:val="18"/>
      <w:szCs w:val="18"/>
    </w:rPr>
  </w:style>
  <w:style w:type="table" w:styleId="TableGrid">
    <w:name w:val="Table Grid"/>
    <w:basedOn w:val="TableNormal"/>
    <w:uiPriority w:val="39"/>
    <w:rsid w:val="00AC20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33E27"/>
    <w:pPr>
      <w:tabs>
        <w:tab w:val="center" w:pos="4513"/>
        <w:tab w:val="right" w:pos="9026"/>
      </w:tabs>
    </w:pPr>
  </w:style>
  <w:style w:type="character" w:customStyle="1" w:styleId="HeaderChar">
    <w:name w:val="Header Char"/>
    <w:basedOn w:val="DefaultParagraphFont"/>
    <w:link w:val="Header"/>
    <w:uiPriority w:val="99"/>
    <w:rsid w:val="00D33E27"/>
  </w:style>
  <w:style w:type="paragraph" w:styleId="Footer">
    <w:name w:val="footer"/>
    <w:basedOn w:val="Normal"/>
    <w:link w:val="FooterChar"/>
    <w:uiPriority w:val="99"/>
    <w:unhideWhenUsed/>
    <w:rsid w:val="00D33E27"/>
    <w:pPr>
      <w:tabs>
        <w:tab w:val="center" w:pos="4513"/>
        <w:tab w:val="right" w:pos="9026"/>
      </w:tabs>
    </w:pPr>
  </w:style>
  <w:style w:type="character" w:customStyle="1" w:styleId="FooterChar">
    <w:name w:val="Footer Char"/>
    <w:basedOn w:val="DefaultParagraphFont"/>
    <w:link w:val="Footer"/>
    <w:uiPriority w:val="99"/>
    <w:rsid w:val="00D33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C1F059B76BC7488C1F2BDCEAA0CE5F" ma:contentTypeVersion="9" ma:contentTypeDescription="Create a new document." ma:contentTypeScope="" ma:versionID="e132fef2b9618eb4e7f8263eeb160eac">
  <xsd:schema xmlns:xsd="http://www.w3.org/2001/XMLSchema" xmlns:xs="http://www.w3.org/2001/XMLSchema" xmlns:p="http://schemas.microsoft.com/office/2006/metadata/properties" xmlns:ns3="648ba892-c08a-43cb-b5c5-3a5b2f675249" targetNamespace="http://schemas.microsoft.com/office/2006/metadata/properties" ma:root="true" ma:fieldsID="62eaddfc63ee46534284543fcd6c044c" ns3:_="">
    <xsd:import namespace="648ba892-c08a-43cb-b5c5-3a5b2f67524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8ba892-c08a-43cb-b5c5-3a5b2f6752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CB43625-45B1-4894-988C-715A2DD49D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8ba892-c08a-43cb-b5c5-3a5b2f6752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0B2BCF-6C4E-4E20-9E56-4A410D2B2199}">
  <ds:schemaRefs>
    <ds:schemaRef ds:uri="http://schemas.microsoft.com/sharepoint/v3/contenttype/forms"/>
  </ds:schemaRefs>
</ds:datastoreItem>
</file>

<file path=customXml/itemProps3.xml><?xml version="1.0" encoding="utf-8"?>
<ds:datastoreItem xmlns:ds="http://schemas.openxmlformats.org/officeDocument/2006/customXml" ds:itemID="{E326DB4D-6122-44AE-8564-B2DEC4D1771D}">
  <ds:schemaRefs>
    <ds:schemaRef ds:uri="http://schemas.microsoft.com/office/2006/documentManagement/types"/>
    <ds:schemaRef ds:uri="http://www.w3.org/XML/1998/namespace"/>
    <ds:schemaRef ds:uri="http://purl.org/dc/elements/1.1/"/>
    <ds:schemaRef ds:uri="http://schemas.microsoft.com/office/2006/metadata/properties"/>
    <ds:schemaRef ds:uri="648ba892-c08a-43cb-b5c5-3a5b2f675249"/>
    <ds:schemaRef ds:uri="http://purl.org/dc/terms/"/>
    <ds:schemaRef ds:uri="http://schemas.microsoft.com/office/infopath/2007/PartnerControls"/>
    <ds:schemaRef ds:uri="http://schemas.openxmlformats.org/package/2006/metadata/core-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447</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Clarke</dc:creator>
  <cp:keywords/>
  <dc:description/>
  <cp:lastModifiedBy>Bursar</cp:lastModifiedBy>
  <cp:revision>3</cp:revision>
  <cp:lastPrinted>2017-04-05T09:03:00Z</cp:lastPrinted>
  <dcterms:created xsi:type="dcterms:W3CDTF">2022-06-10T10:38:00Z</dcterms:created>
  <dcterms:modified xsi:type="dcterms:W3CDTF">2022-06-10T10:39:00Z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0x01010029C1F059B76BC7488C1F2BDCEAA0CE5F</vt:lpwstr>
  </property>
</Properties>
</file>